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5F75" w:rsidRDefault="002377E0">
      <w:r w:rsidRPr="002377E0">
        <w:drawing>
          <wp:inline distT="0" distB="0" distL="0" distR="0">
            <wp:extent cx="5486400" cy="4114800"/>
            <wp:effectExtent l="2540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05F75" w:rsidSect="006D3EEA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2377E0"/>
    <w:rsid w:val="002377E0"/>
  </w:rsids>
  <m:mathPr>
    <m:mathFont m:val="Abadi MT Condensed Ligh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5F75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2377E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377E0"/>
  </w:style>
  <w:style w:type="paragraph" w:styleId="Footer">
    <w:name w:val="footer"/>
    <w:basedOn w:val="Normal"/>
    <w:link w:val="FooterChar"/>
    <w:uiPriority w:val="99"/>
    <w:semiHidden/>
    <w:unhideWhenUsed/>
    <w:rsid w:val="002377E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2377E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1</Lines>
  <Paragraphs>1</Paragraphs>
  <ScaleCrop>false</ScaleCrop>
  <Company>Eastford Public Schools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cp:lastModifiedBy>Student</cp:lastModifiedBy>
  <cp:revision>1</cp:revision>
  <dcterms:created xsi:type="dcterms:W3CDTF">2011-04-26T16:53:00Z</dcterms:created>
  <dcterms:modified xsi:type="dcterms:W3CDTF">2011-04-26T16:54:00Z</dcterms:modified>
</cp:coreProperties>
</file>